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6" w:rsidRPr="00116ED1" w:rsidRDefault="00416AE6" w:rsidP="00416AE6">
      <w:pPr>
        <w:adjustRightInd w:val="0"/>
        <w:snapToGrid w:val="0"/>
        <w:spacing w:line="281" w:lineRule="auto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116ED1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16ED1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416AE6" w:rsidRPr="00116ED1" w:rsidRDefault="00416AE6" w:rsidP="00416AE6">
      <w:pPr>
        <w:adjustRightInd w:val="0"/>
        <w:snapToGrid w:val="0"/>
        <w:spacing w:line="281" w:lineRule="auto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t>攀枝花市第四次全国经济普查</w:t>
      </w: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t>先进集体推荐一览表</w:t>
      </w:r>
    </w:p>
    <w:p w:rsidR="0010502F" w:rsidRPr="00116ED1" w:rsidRDefault="0010502F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p w:rsidR="0010502F" w:rsidRPr="00116ED1" w:rsidRDefault="0010502F" w:rsidP="0010502F">
      <w:pPr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</w:pP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</w:rPr>
        <w:t>呈报单位（盖章）：</w:t>
      </w:r>
      <w:r w:rsidR="003B1D04"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 </w:t>
      </w:r>
    </w:p>
    <w:tbl>
      <w:tblPr>
        <w:tblW w:w="5145" w:type="pct"/>
        <w:jc w:val="center"/>
        <w:tblLook w:val="04A0" w:firstRow="1" w:lastRow="0" w:firstColumn="1" w:lastColumn="0" w:noHBand="0" w:noVBand="1"/>
      </w:tblPr>
      <w:tblGrid>
        <w:gridCol w:w="3366"/>
        <w:gridCol w:w="3129"/>
        <w:gridCol w:w="1553"/>
        <w:gridCol w:w="1275"/>
      </w:tblGrid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先进集体单位名称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市政府办公室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东区榕树街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肖良民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市经济和信息化局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东区炳草岗大街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617067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谭兴忠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攀枝花市东区临江路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53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116ED1" w:rsidRDefault="00D9289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魏胜利</w:t>
            </w:r>
            <w:proofErr w:type="gramEnd"/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4453D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东区炳草岗大街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4453D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641000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4453D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陈</w:t>
            </w:r>
            <w:r w:rsidR="00BE5C4D"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力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0F1F86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0F1F86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0F1F86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王</w:t>
            </w:r>
            <w:r w:rsidR="00BE5C4D"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勇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市交通运输局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攀枝花大道东段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890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曾</w:t>
            </w:r>
            <w:r w:rsidR="00BE5C4D"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科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0F1F86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0F1F86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0F1F86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周国顺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市文</w:t>
            </w: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攀枝花市人民街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76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李福惠</w:t>
            </w:r>
            <w:proofErr w:type="gramEnd"/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攀枝花市东区人民街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78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9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89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徐</w:t>
            </w:r>
            <w:r w:rsidR="00416AE6"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翠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140" w:rsidRPr="00116ED1" w:rsidRDefault="004F3140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140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攀枝花市东区机场路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106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140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140" w:rsidRPr="00116ED1" w:rsidRDefault="004F3140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李兴华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市税务局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攀枝花大道东段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839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冯</w:t>
            </w:r>
            <w:proofErr w:type="gramEnd"/>
            <w:r w:rsidR="00BE5C4D"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勇</w:t>
            </w:r>
          </w:p>
        </w:tc>
      </w:tr>
      <w:tr w:rsidR="00416AE6" w:rsidRPr="00116ED1" w:rsidTr="00416AE6">
        <w:trPr>
          <w:trHeight w:val="600"/>
          <w:jc w:val="center"/>
        </w:trPr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攀枝花国调队</w:t>
            </w:r>
            <w:proofErr w:type="gramEnd"/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攀枝花市东区机场路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18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D9289F" w:rsidP="00416AE6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段晓静</w:t>
            </w:r>
          </w:p>
        </w:tc>
      </w:tr>
    </w:tbl>
    <w:p w:rsidR="003B1D04" w:rsidRPr="00116ED1" w:rsidRDefault="00416AE6" w:rsidP="00416AE6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</w:pP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呈报单位负责人：蒋启君</w:t>
      </w: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 xml:space="preserve">                                   2020</w:t>
      </w: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年</w:t>
      </w: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11</w:t>
      </w: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月</w:t>
      </w: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20</w:t>
      </w:r>
      <w:r w:rsidRPr="00116ED1">
        <w:rPr>
          <w:rFonts w:ascii="Times New Roman" w:eastAsia="仿宋_GB2312" w:hAnsi="Times New Roman"/>
          <w:color w:val="000000" w:themeColor="text1"/>
          <w:kern w:val="0"/>
          <w:sz w:val="24"/>
          <w:szCs w:val="24"/>
        </w:rPr>
        <w:t>日</w:t>
      </w:r>
    </w:p>
    <w:p w:rsidR="0010502F" w:rsidRPr="00116ED1" w:rsidRDefault="0010502F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lastRenderedPageBreak/>
        <w:t>攀枝花市第四次全国经济普查</w:t>
      </w: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t>先进集体推荐一览表</w:t>
      </w:r>
    </w:p>
    <w:p w:rsidR="0010502F" w:rsidRPr="00116ED1" w:rsidRDefault="0010502F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p w:rsidR="000C5B2A" w:rsidRPr="00116ED1" w:rsidRDefault="000C5B2A" w:rsidP="000C5B2A">
      <w:pPr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</w:pP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</w:rPr>
        <w:t>呈报单位（盖章）：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5"/>
        <w:gridCol w:w="2957"/>
        <w:gridCol w:w="1491"/>
        <w:gridCol w:w="1247"/>
      </w:tblGrid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先进集体单位名称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sz w:val="24"/>
                <w:szCs w:val="24"/>
              </w:rPr>
              <w:t>攀枝花市东区人民政府办公室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攀枝花大道中段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225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洋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中共攀枝花市东区委员会宣传部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攀枝花大道中段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522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郭中杰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攀枝花市东区财政局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攀枝花大道中段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225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王泽勇</w:t>
            </w:r>
            <w:proofErr w:type="gramEnd"/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国家税务总局攀枝花市东区税务局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攀枝花市东区人民街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374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王泽勇</w:t>
            </w:r>
            <w:proofErr w:type="gramEnd"/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攀枝花市东区人民政府</w:t>
            </w: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炳草岗</w:t>
            </w:r>
            <w:proofErr w:type="gramEnd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街道办事处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</w:t>
            </w: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文青巷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静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攀枝花市东区人民政府弄弄坪街道办事处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攀枝花市东区弄弄中路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297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余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攀枝花市东区人民政府瓜子坪街道办事处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攀枝花市东区隆庆路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134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毛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盾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攀钢集团有限公司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攀枝花市东区朝阳下街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段向东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</w:t>
            </w: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攀莲镇</w:t>
            </w:r>
            <w:proofErr w:type="gramEnd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</w:t>
            </w: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攀莲镇</w:t>
            </w:r>
            <w:proofErr w:type="gramEnd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茶园巷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114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陈希华</w:t>
            </w:r>
            <w:proofErr w:type="gramEnd"/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米易县草场镇人民政府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米易县草场镇</w:t>
            </w: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克朗村</w:t>
            </w:r>
            <w:proofErr w:type="gramEnd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组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112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曹迎春</w:t>
            </w:r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米易县经济信息化和科学技术局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米易县</w:t>
            </w:r>
            <w:proofErr w:type="gramStart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攀莲镇</w:t>
            </w:r>
            <w:proofErr w:type="gramEnd"/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同和路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12</w:t>
            </w: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617200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李红刚</w:t>
            </w:r>
            <w:proofErr w:type="gramEnd"/>
          </w:p>
        </w:tc>
      </w:tr>
      <w:tr w:rsidR="0010502F" w:rsidRPr="00116ED1" w:rsidTr="00A546B3">
        <w:trPr>
          <w:trHeight w:val="600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sz w:val="24"/>
                <w:szCs w:val="24"/>
              </w:rPr>
              <w:t>米易县住房和城乡建设局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米易县府城路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89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张洪睿</w:t>
            </w:r>
          </w:p>
        </w:tc>
      </w:tr>
    </w:tbl>
    <w:p w:rsidR="0010502F" w:rsidRPr="00116ED1" w:rsidRDefault="0010502F" w:rsidP="00416AE6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353535"/>
          <w:kern w:val="0"/>
          <w:sz w:val="24"/>
          <w:szCs w:val="24"/>
        </w:rPr>
      </w:pP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 </w:t>
      </w: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呈报单位负责人：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</w:t>
      </w:r>
      <w:r w:rsidR="003B1D04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蒋启君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            </w:t>
      </w:r>
      <w:r w:rsidR="00416AE6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         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2020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年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11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月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20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日</w:t>
      </w:r>
    </w:p>
    <w:p w:rsidR="0010502F" w:rsidRPr="00116ED1" w:rsidRDefault="0010502F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lastRenderedPageBreak/>
        <w:t>攀枝花市第四次全国经济普查</w:t>
      </w: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t>先进集体推荐一览表</w:t>
      </w:r>
    </w:p>
    <w:p w:rsidR="0010502F" w:rsidRPr="00116ED1" w:rsidRDefault="0010502F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p w:rsidR="000C5B2A" w:rsidRPr="00116ED1" w:rsidRDefault="000C5B2A" w:rsidP="000C5B2A">
      <w:pPr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</w:pP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</w:rPr>
        <w:t>呈报单位（盖章）：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65"/>
        <w:gridCol w:w="2457"/>
        <w:gridCol w:w="1491"/>
        <w:gridCol w:w="1247"/>
      </w:tblGrid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先进集体单位名称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A546B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米易县经济合作和商务局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米易县</w:t>
            </w: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攀莲镇</w:t>
            </w:r>
            <w:proofErr w:type="gramEnd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同和路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李必胜</w:t>
            </w:r>
          </w:p>
        </w:tc>
      </w:tr>
      <w:tr w:rsidR="00033889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西区统计局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西区清香坪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</w:tr>
      <w:tr w:rsidR="00033889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西区市场监管局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西区清香坪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蒋海莹</w:t>
            </w:r>
          </w:p>
        </w:tc>
      </w:tr>
      <w:tr w:rsidR="00033889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清香坪街道办事处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西区清香坪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蕾</w:t>
            </w:r>
          </w:p>
        </w:tc>
      </w:tr>
      <w:tr w:rsidR="00033889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陶家渡街道办事处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西区陶家渡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889" w:rsidRPr="00116ED1" w:rsidRDefault="00033889" w:rsidP="0003388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敬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冲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盐边县经济信息化和科学技术局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盐边县桐子林镇东环北路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81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张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国家税务总局盐边县税务局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盐边县桐子林镇西城街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94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明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盐边县桐子林镇人民政府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盐边县桐子林镇玉泉路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50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赵文田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盐边县红格镇人民政府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盐边县红格镇红格街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332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617112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刘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震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盐边县统计局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盐边县桐子林镇文华路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617100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10502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王晓芳</w:t>
            </w:r>
          </w:p>
        </w:tc>
      </w:tr>
      <w:tr w:rsidR="0010502F" w:rsidRPr="00116ED1" w:rsidTr="00416AE6">
        <w:trPr>
          <w:trHeight w:val="680"/>
          <w:jc w:val="center"/>
        </w:trPr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A546B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攀枝花市仁和区仁和镇人民政府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A546B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仁和区正商街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80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A546B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756E88" w:rsidP="00A546B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李华军</w:t>
            </w:r>
          </w:p>
        </w:tc>
      </w:tr>
    </w:tbl>
    <w:p w:rsidR="0010502F" w:rsidRPr="00116ED1" w:rsidRDefault="0010502F" w:rsidP="00416AE6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 </w:t>
      </w: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呈报单位负责人：</w:t>
      </w:r>
      <w:r w:rsidR="003B1D04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蒋启君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           </w:t>
      </w:r>
      <w:r w:rsidR="00416AE6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           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2020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年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11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月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20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日</w:t>
      </w:r>
    </w:p>
    <w:p w:rsidR="003B1D04" w:rsidRPr="00116ED1" w:rsidRDefault="003B1D04" w:rsidP="003B1D04">
      <w:pPr>
        <w:widowControl/>
        <w:shd w:val="clear" w:color="auto" w:fill="FFFFFF"/>
        <w:spacing w:after="150" w:line="600" w:lineRule="atLeast"/>
        <w:rPr>
          <w:rFonts w:ascii="Times New Roman" w:hAnsi="Times New Roman"/>
        </w:rPr>
      </w:pP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lastRenderedPageBreak/>
        <w:t>攀枝花市第四次全国经济普查</w:t>
      </w:r>
    </w:p>
    <w:p w:rsidR="0010502F" w:rsidRPr="00116ED1" w:rsidRDefault="0010502F" w:rsidP="00416AE6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116ED1">
        <w:rPr>
          <w:rFonts w:ascii="Times New Roman" w:eastAsia="方正小标宋_GBK" w:hAnsi="Times New Roman"/>
          <w:color w:val="000000"/>
          <w:sz w:val="44"/>
          <w:szCs w:val="44"/>
        </w:rPr>
        <w:t>先进集体推荐一览表</w:t>
      </w:r>
    </w:p>
    <w:p w:rsidR="0010502F" w:rsidRPr="00116ED1" w:rsidRDefault="0010502F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p w:rsidR="000C5B2A" w:rsidRPr="00116ED1" w:rsidRDefault="000C5B2A" w:rsidP="000C5B2A">
      <w:pPr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</w:pP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</w:rPr>
        <w:t>呈报单位（盖章）：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攀枝花市人民政府第四次全国经济普查领导小组办公室</w:t>
      </w:r>
      <w:r w:rsidRPr="00116ED1">
        <w:rPr>
          <w:rFonts w:ascii="Times New Roman" w:eastAsia="仿宋_GB2312" w:hAnsi="Times New Roman"/>
          <w:color w:val="000000"/>
          <w:w w:val="97"/>
          <w:kern w:val="0"/>
          <w:sz w:val="28"/>
          <w:szCs w:val="28"/>
          <w:u w:val="single"/>
        </w:rP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5"/>
        <w:gridCol w:w="2957"/>
        <w:gridCol w:w="1491"/>
        <w:gridCol w:w="1247"/>
      </w:tblGrid>
      <w:tr w:rsidR="0010502F" w:rsidRPr="00116ED1" w:rsidTr="00416AE6">
        <w:trPr>
          <w:trHeight w:val="737"/>
          <w:jc w:val="center"/>
        </w:trPr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先进集体单位名称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10502F" w:rsidP="00416AE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116ED1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10502F" w:rsidRPr="00116ED1" w:rsidTr="00416AE6">
        <w:trPr>
          <w:trHeight w:val="737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攀枝花市仁和区金江镇人民政府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仁和区金沙江大道东段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125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曾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10502F" w:rsidRPr="00116ED1" w:rsidTr="00416AE6">
        <w:trPr>
          <w:trHeight w:val="737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攀枝花市仁和区前进镇人民政府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仁和区前进路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300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胡定春</w:t>
            </w:r>
          </w:p>
        </w:tc>
      </w:tr>
      <w:tr w:rsidR="0010502F" w:rsidRPr="00116ED1" w:rsidTr="00416AE6">
        <w:trPr>
          <w:trHeight w:val="737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攀枝花市仁和区经济信息化和科学技术局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仁和区仁和镇仁和街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69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腾繁荣</w:t>
            </w:r>
            <w:proofErr w:type="gramEnd"/>
          </w:p>
        </w:tc>
      </w:tr>
      <w:tr w:rsidR="0010502F" w:rsidRPr="00116ED1" w:rsidTr="00416AE6">
        <w:trPr>
          <w:trHeight w:val="737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攀枝花市仁和区商务局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攀枝花大道南段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1715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何松林</w:t>
            </w:r>
          </w:p>
        </w:tc>
      </w:tr>
      <w:tr w:rsidR="0010502F" w:rsidRPr="00116ED1" w:rsidTr="00416AE6">
        <w:trPr>
          <w:trHeight w:val="737"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国家税务总局攀枝花市仁和区税务局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仁和区仁和镇联通街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69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617061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02F" w:rsidRPr="00116ED1" w:rsidRDefault="00756E88" w:rsidP="00416AE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苏</w:t>
            </w:r>
            <w:r w:rsidR="00BE5C4D"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16ED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毅</w:t>
            </w:r>
          </w:p>
        </w:tc>
      </w:tr>
      <w:bookmarkEnd w:id="0"/>
    </w:tbl>
    <w:p w:rsidR="003B1D04" w:rsidRPr="00116ED1" w:rsidRDefault="003B1D04" w:rsidP="00174019">
      <w:pPr>
        <w:widowControl/>
        <w:jc w:val="center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p w:rsidR="0010502F" w:rsidRPr="00116ED1" w:rsidRDefault="0010502F" w:rsidP="00416AE6">
      <w:pPr>
        <w:widowControl/>
        <w:shd w:val="clear" w:color="auto" w:fill="FFFFFF"/>
        <w:spacing w:line="600" w:lineRule="atLeas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 </w:t>
      </w: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呈报单位负责人：</w:t>
      </w:r>
      <w:r w:rsidR="003B1D04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蒋启君</w:t>
      </w:r>
      <w:r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         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</w:t>
      </w:r>
      <w:r w:rsidR="00416AE6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                  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2020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年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11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月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20</w:t>
      </w:r>
      <w:r w:rsidR="00764895" w:rsidRPr="00116ED1">
        <w:rPr>
          <w:rFonts w:ascii="Times New Roman" w:eastAsia="仿宋_GB2312" w:hAnsi="Times New Roman"/>
          <w:color w:val="000000"/>
          <w:kern w:val="0"/>
          <w:sz w:val="24"/>
          <w:szCs w:val="24"/>
        </w:rPr>
        <w:t>日</w:t>
      </w:r>
    </w:p>
    <w:p w:rsidR="0010502F" w:rsidRPr="00116ED1" w:rsidRDefault="0010502F">
      <w:pPr>
        <w:rPr>
          <w:rFonts w:ascii="Times New Roman" w:hAnsi="Times New Roman"/>
        </w:rPr>
      </w:pPr>
    </w:p>
    <w:p w:rsidR="0010502F" w:rsidRPr="00116ED1" w:rsidRDefault="0010502F">
      <w:pPr>
        <w:rPr>
          <w:rFonts w:ascii="Times New Roman" w:hAnsi="Times New Roman"/>
        </w:rPr>
      </w:pPr>
    </w:p>
    <w:p w:rsidR="00764895" w:rsidRPr="00116ED1" w:rsidRDefault="00764895" w:rsidP="0010502F">
      <w:pPr>
        <w:adjustRightInd w:val="0"/>
        <w:snapToGrid w:val="0"/>
        <w:spacing w:line="281" w:lineRule="auto"/>
        <w:rPr>
          <w:rFonts w:ascii="Times New Roman" w:eastAsia="黑体" w:hAnsi="Times New Roman"/>
          <w:sz w:val="32"/>
          <w:szCs w:val="32"/>
        </w:rPr>
      </w:pPr>
    </w:p>
    <w:sectPr w:rsidR="00764895" w:rsidRPr="00116ED1" w:rsidSect="00416AE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C4" w:rsidRDefault="002157C4" w:rsidP="0010502F">
      <w:r>
        <w:separator/>
      </w:r>
    </w:p>
  </w:endnote>
  <w:endnote w:type="continuationSeparator" w:id="0">
    <w:p w:rsidR="002157C4" w:rsidRDefault="002157C4" w:rsidP="001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C4" w:rsidRDefault="002157C4" w:rsidP="0010502F">
      <w:r>
        <w:separator/>
      </w:r>
    </w:p>
  </w:footnote>
  <w:footnote w:type="continuationSeparator" w:id="0">
    <w:p w:rsidR="002157C4" w:rsidRDefault="002157C4" w:rsidP="0010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E"/>
    <w:rsid w:val="00033889"/>
    <w:rsid w:val="000C5B2A"/>
    <w:rsid w:val="000F1F86"/>
    <w:rsid w:val="0010502F"/>
    <w:rsid w:val="00116ED1"/>
    <w:rsid w:val="0014453D"/>
    <w:rsid w:val="00174019"/>
    <w:rsid w:val="002157C4"/>
    <w:rsid w:val="003527AB"/>
    <w:rsid w:val="003B1D04"/>
    <w:rsid w:val="00416AE6"/>
    <w:rsid w:val="004F3140"/>
    <w:rsid w:val="005A7751"/>
    <w:rsid w:val="006006BB"/>
    <w:rsid w:val="00756E88"/>
    <w:rsid w:val="00764895"/>
    <w:rsid w:val="0078159C"/>
    <w:rsid w:val="008321AC"/>
    <w:rsid w:val="00877B89"/>
    <w:rsid w:val="00A03C59"/>
    <w:rsid w:val="00A546B3"/>
    <w:rsid w:val="00A61154"/>
    <w:rsid w:val="00AC30FE"/>
    <w:rsid w:val="00BE5C4D"/>
    <w:rsid w:val="00D060AA"/>
    <w:rsid w:val="00D20A05"/>
    <w:rsid w:val="00D66CAA"/>
    <w:rsid w:val="00D71234"/>
    <w:rsid w:val="00D9289F"/>
    <w:rsid w:val="00E60A5E"/>
    <w:rsid w:val="00E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0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8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0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8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8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297</Words>
  <Characters>1694</Characters>
  <Application>Microsoft Office Word</Application>
  <DocSecurity>0</DocSecurity>
  <Lines>14</Lines>
  <Paragraphs>3</Paragraphs>
  <ScaleCrop>false</ScaleCrop>
  <Company>国家统计局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于欣宇</dc:creator>
  <cp:lastModifiedBy>王海霞</cp:lastModifiedBy>
  <cp:revision>6</cp:revision>
  <cp:lastPrinted>2020-11-20T07:34:00Z</cp:lastPrinted>
  <dcterms:created xsi:type="dcterms:W3CDTF">2020-11-20T09:57:00Z</dcterms:created>
  <dcterms:modified xsi:type="dcterms:W3CDTF">2020-11-23T08:15:00Z</dcterms:modified>
</cp:coreProperties>
</file>